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06A5FBE3" w:rsidR="00241ACD" w:rsidRDefault="00000000">
      <w:pPr>
        <w:spacing w:before="240" w:after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Saate – </w:t>
      </w:r>
      <w:proofErr w:type="spellStart"/>
      <w:r>
        <w:rPr>
          <w:b/>
          <w:sz w:val="24"/>
          <w:szCs w:val="24"/>
        </w:rPr>
        <w:t>Zyrtec</w:t>
      </w:r>
      <w:proofErr w:type="spellEnd"/>
      <w:r>
        <w:rPr>
          <w:b/>
          <w:sz w:val="24"/>
          <w:szCs w:val="24"/>
        </w:rPr>
        <w:t xml:space="preserve"> Suomi sosiaalisen median materiaalit 2025</w:t>
      </w:r>
      <w:r w:rsidR="009C25D0">
        <w:rPr>
          <w:b/>
          <w:sz w:val="24"/>
          <w:szCs w:val="24"/>
        </w:rPr>
        <w:br/>
      </w:r>
      <w:r w:rsidR="009C25D0" w:rsidRPr="009C25D0">
        <w:rPr>
          <w:b/>
          <w:sz w:val="24"/>
          <w:szCs w:val="24"/>
        </w:rPr>
        <w:t>Dnro FIMEA/2025/002421</w:t>
      </w:r>
    </w:p>
    <w:p w14:paraId="00000002" w14:textId="77777777" w:rsidR="00241ACD" w:rsidRDefault="00000000">
      <w:pPr>
        <w:spacing w:before="240" w:after="240"/>
      </w:pPr>
      <w:r>
        <w:t>Hei,</w:t>
      </w:r>
    </w:p>
    <w:p w14:paraId="00000003" w14:textId="37AF0C9F" w:rsidR="00241ACD" w:rsidRDefault="00000000">
      <w:pPr>
        <w:spacing w:before="240" w:after="240"/>
      </w:pPr>
      <w:r>
        <w:t xml:space="preserve">Tämän kansion sisältämät materiaalit koskevat </w:t>
      </w:r>
      <w:proofErr w:type="spellStart"/>
      <w:r>
        <w:t>Zyrtec</w:t>
      </w:r>
      <w:proofErr w:type="spellEnd"/>
      <w:r>
        <w:t xml:space="preserve"> Suomi -brändin sosiaalisen median markkinointia vuodelta 2025. Sisältöä on julkaistu Instagramissa, Facebookissa ja YouTubessa sekä orgaanisesti että maksettuna mainontana. Sosiaalisen median kampanjoiden kohderyhmänä ovat yli 18-vuotiaat kuluttajat. </w:t>
      </w:r>
    </w:p>
    <w:p w14:paraId="00000004" w14:textId="77777777" w:rsidR="00241ACD" w:rsidRDefault="00000000">
      <w:pPr>
        <w:spacing w:before="240" w:after="240"/>
      </w:pPr>
      <w:r>
        <w:t>Oheisesta kansiosta löydätte vuoden 2025 aikana käytetyt sosiaalisen median materiaalit. Materiaalit on jaoteltu kolmeen alikansioon seuraavasti:</w:t>
      </w:r>
    </w:p>
    <w:p w14:paraId="00000005" w14:textId="79D3CA4E" w:rsidR="00241ACD" w:rsidRDefault="00000000">
      <w:pPr>
        <w:numPr>
          <w:ilvl w:val="0"/>
          <w:numId w:val="1"/>
        </w:numPr>
        <w:spacing w:before="240"/>
      </w:pPr>
      <w:r>
        <w:rPr>
          <w:b/>
        </w:rPr>
        <w:t>Profiilit</w:t>
      </w:r>
      <w:r>
        <w:rPr>
          <w:b/>
        </w:rPr>
        <w:br/>
      </w:r>
      <w:r>
        <w:t>Sisältää sosiaalisen median kanavien profiilitiedot alustan mukaan jaoteltuina, kuten profiili- ja bannerikuvat sekä kuvaustekstit.</w:t>
      </w:r>
      <w:r w:rsidR="00B932EF">
        <w:t xml:space="preserve"> Yhteisösäännöt (</w:t>
      </w:r>
      <w:proofErr w:type="spellStart"/>
      <w:r w:rsidR="00B932EF">
        <w:t>community</w:t>
      </w:r>
      <w:proofErr w:type="spellEnd"/>
      <w:r w:rsidR="00B932EF">
        <w:t xml:space="preserve"> </w:t>
      </w:r>
      <w:proofErr w:type="spellStart"/>
      <w:r w:rsidR="00B932EF">
        <w:t>rules</w:t>
      </w:r>
      <w:proofErr w:type="spellEnd"/>
      <w:r w:rsidR="00B932EF">
        <w:t>) löytyvät Facebook-kansiosta, mutta samaan sisältöön linkitetään myös Instagramista.</w:t>
      </w:r>
      <w:r>
        <w:br/>
      </w:r>
    </w:p>
    <w:p w14:paraId="00000006" w14:textId="77777777" w:rsidR="00241ACD" w:rsidRDefault="00000000">
      <w:pPr>
        <w:numPr>
          <w:ilvl w:val="0"/>
          <w:numId w:val="1"/>
        </w:numPr>
      </w:pPr>
      <w:r>
        <w:rPr>
          <w:b/>
        </w:rPr>
        <w:t>Videosisältö</w:t>
      </w:r>
      <w:r>
        <w:rPr>
          <w:b/>
        </w:rPr>
        <w:br/>
      </w:r>
      <w:r>
        <w:t>Sisältää tiedot kaikista sosiaalisen median kanavissa julkaistuista videoista alustan mukaan jaoteltuina.</w:t>
      </w:r>
      <w:r>
        <w:br/>
      </w:r>
    </w:p>
    <w:p w14:paraId="00000007" w14:textId="77777777" w:rsidR="00241ACD" w:rsidRDefault="00000000">
      <w:pPr>
        <w:numPr>
          <w:ilvl w:val="0"/>
          <w:numId w:val="1"/>
        </w:numPr>
        <w:spacing w:after="240"/>
      </w:pPr>
      <w:r>
        <w:rPr>
          <w:b/>
        </w:rPr>
        <w:t>Staattinen sisältö</w:t>
      </w:r>
      <w:r>
        <w:rPr>
          <w:b/>
        </w:rPr>
        <w:br/>
      </w:r>
      <w:r>
        <w:t>Sisältää tiedot julkaistuista staattisista sisällöistä (esim. kuvat, tekstit ja grafiikat) alustan mukaan jaoteltuina.</w:t>
      </w:r>
      <w:r>
        <w:br/>
      </w:r>
    </w:p>
    <w:p w14:paraId="00000008" w14:textId="77777777" w:rsidR="00241ACD" w:rsidRDefault="00000000">
      <w:pPr>
        <w:spacing w:before="240" w:after="240"/>
      </w:pPr>
      <w:r>
        <w:t>Huomioittehan, että sisältö voi julkaistuna näyttäytyä hieman eri tavalla riippuen sekä julkaisualustasta että siitä, onko kyseessä orgaaninen julkaisu vai sponsoroitu mainos. Esimerkiksi sponsoroidussa sisällössä käytetään aina suoraa CTA-nappulaa (kuten “Lue lisää” tai “Osta nyt”), joka ohjaa halutulle verkkosivulle. Orgaaninen sisältö näkyy ilman tätä toimintokutsua.</w:t>
      </w:r>
    </w:p>
    <w:p w14:paraId="00000009" w14:textId="77777777" w:rsidR="00241ACD" w:rsidRDefault="00000000">
      <w:pPr>
        <w:spacing w:before="240" w:after="240"/>
      </w:pPr>
      <w:r>
        <w:t xml:space="preserve">Sisällön orgaaniseen näkyvyyteen ja esitystapaan voitte tutustua suoraan </w:t>
      </w:r>
      <w:proofErr w:type="spellStart"/>
      <w:r>
        <w:t>Zyrtec</w:t>
      </w:r>
      <w:proofErr w:type="spellEnd"/>
      <w:r>
        <w:t xml:space="preserve"> Suomen sosiaalisen median kanavissa:</w:t>
      </w:r>
    </w:p>
    <w:p w14:paraId="0000000A" w14:textId="77777777" w:rsidR="00241ACD" w:rsidRPr="00B932EF" w:rsidRDefault="00000000">
      <w:pPr>
        <w:numPr>
          <w:ilvl w:val="0"/>
          <w:numId w:val="2"/>
        </w:numPr>
        <w:spacing w:before="240"/>
        <w:rPr>
          <w:lang w:val="en-US"/>
        </w:rPr>
      </w:pPr>
      <w:r w:rsidRPr="00B932EF">
        <w:rPr>
          <w:b/>
          <w:lang w:val="en-US"/>
        </w:rPr>
        <w:t>Zyrtec Suomi Facebook:</w:t>
      </w:r>
      <w:hyperlink r:id="rId5">
        <w:r w:rsidR="00241ACD" w:rsidRPr="00B932EF">
          <w:rPr>
            <w:lang w:val="en-US"/>
          </w:rPr>
          <w:t xml:space="preserve"> </w:t>
        </w:r>
      </w:hyperlink>
      <w:hyperlink r:id="rId6">
        <w:r w:rsidR="00241ACD" w:rsidRPr="00B932EF">
          <w:rPr>
            <w:color w:val="1155CC"/>
            <w:u w:val="single"/>
            <w:lang w:val="en-US"/>
          </w:rPr>
          <w:t>https://www.facebook.com/zyrtecsuomi/</w:t>
        </w:r>
        <w:r w:rsidR="00241ACD" w:rsidRPr="00B932EF">
          <w:rPr>
            <w:color w:val="1155CC"/>
            <w:u w:val="single"/>
            <w:lang w:val="en-US"/>
          </w:rPr>
          <w:br/>
        </w:r>
      </w:hyperlink>
    </w:p>
    <w:p w14:paraId="0000000B" w14:textId="77777777" w:rsidR="00241ACD" w:rsidRPr="00B932EF" w:rsidRDefault="00000000">
      <w:pPr>
        <w:numPr>
          <w:ilvl w:val="0"/>
          <w:numId w:val="2"/>
        </w:numPr>
        <w:rPr>
          <w:lang w:val="sv-SE"/>
        </w:rPr>
      </w:pPr>
      <w:proofErr w:type="spellStart"/>
      <w:r w:rsidRPr="00B932EF">
        <w:rPr>
          <w:b/>
          <w:lang w:val="sv-SE"/>
        </w:rPr>
        <w:t>Zyrtec</w:t>
      </w:r>
      <w:proofErr w:type="spellEnd"/>
      <w:r w:rsidRPr="00B932EF">
        <w:rPr>
          <w:b/>
          <w:lang w:val="sv-SE"/>
        </w:rPr>
        <w:t xml:space="preserve"> Suomi </w:t>
      </w:r>
      <w:proofErr w:type="spellStart"/>
      <w:r w:rsidRPr="00B932EF">
        <w:rPr>
          <w:b/>
          <w:lang w:val="sv-SE"/>
        </w:rPr>
        <w:t>Instagram</w:t>
      </w:r>
      <w:proofErr w:type="spellEnd"/>
      <w:r w:rsidRPr="00B932EF">
        <w:rPr>
          <w:b/>
          <w:lang w:val="sv-SE"/>
        </w:rPr>
        <w:t>:</w:t>
      </w:r>
      <w:r w:rsidRPr="00B932EF">
        <w:rPr>
          <w:lang w:val="sv-SE"/>
        </w:rPr>
        <w:t xml:space="preserve"> @zyrtecsuomi</w:t>
      </w:r>
      <w:hyperlink r:id="rId7">
        <w:r w:rsidR="00241ACD" w:rsidRPr="00B932EF">
          <w:rPr>
            <w:lang w:val="sv-SE"/>
          </w:rPr>
          <w:t xml:space="preserve"> </w:t>
        </w:r>
      </w:hyperlink>
      <w:hyperlink r:id="rId8">
        <w:r w:rsidR="00241ACD" w:rsidRPr="00B932EF">
          <w:rPr>
            <w:color w:val="1155CC"/>
            <w:u w:val="single"/>
            <w:lang w:val="sv-SE"/>
          </w:rPr>
          <w:t>https://www.instagram.com/zyrtecsuomi/</w:t>
        </w:r>
        <w:r w:rsidR="00241ACD" w:rsidRPr="00B932EF">
          <w:rPr>
            <w:color w:val="1155CC"/>
            <w:u w:val="single"/>
            <w:lang w:val="sv-SE"/>
          </w:rPr>
          <w:br/>
        </w:r>
      </w:hyperlink>
    </w:p>
    <w:p w14:paraId="0000000C" w14:textId="77777777" w:rsidR="00241ACD" w:rsidRDefault="00000000">
      <w:pPr>
        <w:numPr>
          <w:ilvl w:val="0"/>
          <w:numId w:val="2"/>
        </w:numPr>
        <w:spacing w:after="240"/>
      </w:pPr>
      <w:proofErr w:type="spellStart"/>
      <w:r>
        <w:rPr>
          <w:b/>
        </w:rPr>
        <w:t>Zyrtec</w:t>
      </w:r>
      <w:proofErr w:type="spellEnd"/>
      <w:r>
        <w:rPr>
          <w:b/>
        </w:rPr>
        <w:t xml:space="preserve"> Suomi YouTube:</w:t>
      </w:r>
      <w:r>
        <w:t xml:space="preserve"> @zyrtecsuomi4501</w:t>
      </w:r>
      <w:hyperlink r:id="rId9">
        <w:r w:rsidR="00241ACD">
          <w:t xml:space="preserve"> </w:t>
        </w:r>
      </w:hyperlink>
      <w:hyperlink r:id="rId10">
        <w:r w:rsidR="00241ACD">
          <w:rPr>
            <w:color w:val="1155CC"/>
            <w:u w:val="single"/>
          </w:rPr>
          <w:t>https://www.youtube.com/@zyrtecsuomi4501</w:t>
        </w:r>
      </w:hyperlink>
    </w:p>
    <w:p w14:paraId="0000000D" w14:textId="77777777" w:rsidR="00241ACD" w:rsidRDefault="00241ACD"/>
    <w:sectPr w:rsidR="00241AC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61231"/>
    <w:multiLevelType w:val="multilevel"/>
    <w:tmpl w:val="35A2D0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3EA7A40"/>
    <w:multiLevelType w:val="multilevel"/>
    <w:tmpl w:val="8BC0D5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120560799">
    <w:abstractNumId w:val="0"/>
  </w:num>
  <w:num w:numId="2" w16cid:durableId="458569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ACD"/>
    <w:rsid w:val="00241ACD"/>
    <w:rsid w:val="00467EA7"/>
    <w:rsid w:val="0090523C"/>
    <w:rsid w:val="009C25D0"/>
    <w:rsid w:val="00B9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70A2"/>
  <w15:docId w15:val="{81D77FB7-7C8E-400F-9663-9B65A4DB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fi" w:eastAsia="en-US" w:bidi="bo-CN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zyrtecsuom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stagram.com/zyrtecsuom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zyrtecsuomi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facebook.com/zyrtecsuomi/" TargetMode="External"/><Relationship Id="rId10" Type="http://schemas.openxmlformats.org/officeDocument/2006/relationships/hyperlink" Target="https://www.youtube.com/@zyrtecsuomi45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@zyrtecsuomi45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Jenita Pernell</cp:lastModifiedBy>
  <cp:revision>4</cp:revision>
  <dcterms:created xsi:type="dcterms:W3CDTF">2025-05-23T08:14:00Z</dcterms:created>
  <dcterms:modified xsi:type="dcterms:W3CDTF">2025-05-23T10:24:00Z</dcterms:modified>
</cp:coreProperties>
</file>